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6c293667365412ccf6df1c5d27285bb13ce5"/>
    <w:p>
      <w:pPr>
        <w:pStyle w:val="Heading3"/>
      </w:pPr>
      <w:r>
        <w:t xml:space="preserve">Информация об исполнении мероприятий, предусмотренных Планом противодействия коррупции на 2018-2020 годы, за 2019 год</w:t>
      </w:r>
    </w:p>
    <w:p>
      <w:pPr>
        <w:pStyle w:val="FirstParagraph"/>
      </w:pPr>
      <w:r>
        <w:t xml:space="preserve">30.12.2019</w:t>
      </w:r>
    </w:p>
    <w:p>
      <w:pPr>
        <w:pStyle w:val="BodyText"/>
      </w:pPr>
      <w:r>
        <w:rPr>
          <w:bCs/>
          <w:b/>
        </w:rPr>
        <w:t xml:space="preserve">Информация об исполнении мероприятий, предусмотренных Планом противодействия коррупции в управе района Северное Бутово города Москвы </w:t>
      </w:r>
      <w:r>
        <w:rPr>
          <w:bCs/>
          <w:b/>
        </w:rPr>
        <w:t xml:space="preserve">на 2018-2020 годы, </w:t>
      </w:r>
      <w:r>
        <w:rPr>
          <w:bCs/>
          <w:b/>
        </w:rPr>
        <w:t xml:space="preserve">за 2019 год</w:t>
      </w:r>
    </w:p>
    <w:p>
      <w:pPr>
        <w:pStyle w:val="BodyText"/>
      </w:pPr>
      <w:r>
        <w:rPr>
          <w:iCs/>
          <w:i/>
        </w:rPr>
        <w:t xml:space="preserve">По пункту 1.4</w:t>
      </w:r>
    </w:p>
    <w:p>
      <w:pPr>
        <w:pStyle w:val="BodyText"/>
      </w:pPr>
      <w:r>
        <w:t xml:space="preserve">Представители управы района Северное Бутово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2019 году.</w:t>
      </w:r>
    </w:p>
    <w:p>
      <w:pPr>
        <w:pStyle w:val="BodyText"/>
      </w:pPr>
      <w:r>
        <w:rPr>
          <w:iCs/>
          <w:i/>
        </w:rPr>
        <w:t xml:space="preserve">По пункту 1.5</w:t>
      </w:r>
    </w:p>
    <w:p>
      <w:pPr>
        <w:pStyle w:val="BodyText"/>
      </w:pPr>
      <w:r>
        <w:t xml:space="preserve">За 2019 год проведено 2 заседания Комиссий по соблюдению требований к служебному поведению ГГС управы района Северное Бутово города Москвы и урегулированию конфликта интересов</w:t>
      </w:r>
      <w:r>
        <w:t xml:space="preserve"> </w:t>
      </w:r>
      <w:r>
        <w:rPr>
          <w:iCs/>
          <w:i/>
        </w:rPr>
        <w:t xml:space="preserve">По пункту 1.10</w:t>
      </w:r>
    </w:p>
    <w:p>
      <w:pPr>
        <w:pStyle w:val="BodyText"/>
      </w:pPr>
      <w:r>
        <w:t xml:space="preserve">За 2019 год в управе района Северное Бутово города Москвы не зафиксированы факты коррупции.</w:t>
      </w:r>
    </w:p>
    <w:p>
      <w:pPr>
        <w:pStyle w:val="BodyText"/>
      </w:pPr>
      <w:r>
        <w:rPr>
          <w:iCs/>
          <w:i/>
        </w:rPr>
        <w:t xml:space="preserve">По пункту 1.7</w:t>
      </w:r>
    </w:p>
    <w:p>
      <w:pPr>
        <w:pStyle w:val="BodyText"/>
      </w:pPr>
      <w:r>
        <w:t xml:space="preserve">Служба по работе со служебной корреспонденцией и письмами граждан управы района Северное Бутово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>
      <w:pPr>
        <w:pStyle w:val="BodyText"/>
      </w:pPr>
      <w:r>
        <w:t xml:space="preserve">За 2019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Во втором квартале 2019 года обращений по вопросам противодействия коррупции</w:t>
      </w:r>
    </w:p>
    <w:p>
      <w:pPr>
        <w:pStyle w:val="BodyText"/>
      </w:pPr>
      <w:r>
        <w:t xml:space="preserve">на «Телефон горячей линии» не поступало.</w:t>
      </w:r>
    </w:p>
    <w:p>
      <w:pPr>
        <w:pStyle w:val="BodyText"/>
      </w:pPr>
      <w:r>
        <w:t xml:space="preserve">За 2019 год фактов склонения сотрудников управы к совершению коррупционных правонарушений не выявлено.</w:t>
      </w:r>
    </w:p>
    <w:p>
      <w:pPr>
        <w:pStyle w:val="BodyText"/>
      </w:pPr>
      <w:r>
        <w:rPr>
          <w:iCs/>
          <w:i/>
        </w:rPr>
        <w:t xml:space="preserve">По пункту 1.8</w:t>
      </w:r>
    </w:p>
    <w:p>
      <w:pPr>
        <w:pStyle w:val="BodyText"/>
      </w:pPr>
      <w:r>
        <w:t xml:space="preserve">Нарушений соблюдения ГГС управы района Северное Бутово города Москвы антикоррупционных стандартов поведения не выявлено.</w:t>
      </w:r>
    </w:p>
    <w:p>
      <w:pPr>
        <w:pStyle w:val="BodyText"/>
      </w:pPr>
      <w:r>
        <w:rPr>
          <w:iCs/>
          <w:i/>
        </w:rPr>
        <w:t xml:space="preserve">По пункту 1.9</w:t>
      </w:r>
    </w:p>
    <w:p>
      <w:pPr>
        <w:pStyle w:val="BodyText"/>
      </w:pPr>
      <w:r>
        <w:t xml:space="preserve">В Приемную управы района Северное Бутово города Москвы по вопросам, содержащим признаки коррупции, граждане и представители организаций не обращались.</w:t>
      </w:r>
    </w:p>
    <w:p>
      <w:pPr>
        <w:pStyle w:val="BodyText"/>
      </w:pPr>
      <w:r>
        <w:rPr>
          <w:iCs/>
          <w:i/>
        </w:rPr>
        <w:t xml:space="preserve">По пункту 1.10</w:t>
      </w:r>
    </w:p>
    <w:p>
      <w:pPr>
        <w:pStyle w:val="BodyText"/>
      </w:pPr>
      <w:r>
        <w:t xml:space="preserve">09 декабря 2019 года в управе района Северное Бутово города Москвы, проведены семинары по антикоррупционному просвещению.</w:t>
      </w:r>
    </w:p>
    <w:p>
      <w:pPr>
        <w:pStyle w:val="BodyText"/>
      </w:pPr>
      <w:r>
        <w:rPr>
          <w:iCs/>
          <w:i/>
        </w:rPr>
        <w:t xml:space="preserve">По пункту 1.11</w:t>
      </w:r>
    </w:p>
    <w:p>
      <w:pPr>
        <w:pStyle w:val="BodyText"/>
      </w:pPr>
      <w:r>
        <w:t xml:space="preserve">Предложений для включения в План мероприятий по противодействию коррупции в городе Москве на 2021-2023 годы не имеется.</w:t>
      </w:r>
    </w:p>
    <w:p>
      <w:pPr>
        <w:pStyle w:val="BodyText"/>
      </w:pPr>
      <w:r>
        <w:rPr>
          <w:iCs/>
          <w:i/>
        </w:rPr>
        <w:t xml:space="preserve">По пункту 1.13</w:t>
      </w:r>
    </w:p>
    <w:p>
      <w:pPr>
        <w:pStyle w:val="BodyText"/>
      </w:pPr>
      <w:r>
        <w:t xml:space="preserve"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>
      <w:pPr>
        <w:pStyle w:val="BodyText"/>
      </w:pPr>
      <w:r>
        <w:rPr>
          <w:iCs/>
          <w:i/>
        </w:rPr>
        <w:t xml:space="preserve">По пункту 3.2</w:t>
      </w:r>
    </w:p>
    <w:p>
      <w:pPr>
        <w:pStyle w:val="BodyText"/>
      </w:pPr>
      <w:r>
        <w:t xml:space="preserve"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</w:p>
    <w:p>
      <w:pPr>
        <w:pStyle w:val="BodyText"/>
      </w:pPr>
      <w:r>
        <w:t xml:space="preserve">не допускалось.</w:t>
      </w:r>
    </w:p>
    <w:p>
      <w:pPr>
        <w:pStyle w:val="BodyText"/>
      </w:pPr>
      <w:r>
        <w:rPr>
          <w:iCs/>
          <w:i/>
        </w:rPr>
        <w:t xml:space="preserve">По пункту 4.1</w:t>
      </w:r>
    </w:p>
    <w:p>
      <w:pPr>
        <w:pStyle w:val="BodyText"/>
      </w:pPr>
      <w:r>
        <w:t xml:space="preserve">1 ГГС управы района Северное Бутово города Москвы коррупции прошел обучение по программе МГУУ ПМ: «Введение в должность государственного гражданского служащего города Москвы», - в которое входит блок по противодействию коррупции.</w:t>
      </w:r>
    </w:p>
    <w:p>
      <w:pPr>
        <w:pStyle w:val="BodyText"/>
      </w:pPr>
      <w:r>
        <w:t xml:space="preserve">14 ГГС управы района Северное Бутово города Москвы 31.01.2019 участвовали в семинаре префектуры ЮЗАО города Москвы для ГГС округа на тему: «Декларационная кампания 2019 года: порядок заполнения и представления сведений о доходах, расходах, об имуществе и обязательствах имущественного характера».</w:t>
      </w:r>
    </w:p>
    <w:p>
      <w:pPr>
        <w:pStyle w:val="BodyText"/>
      </w:pPr>
      <w:r>
        <w:t xml:space="preserve">ГГС управы района Северное Бутово города Москвы 20.06.2019 в префектуре ЮЗАО города Москвы участвовали в семинаре префектуры ЮЗАО города Москвы по противодействию коррупции с показом социальных роликов, аналогичный семинар был проведен в управе района Северное Бутово города Москвы.</w:t>
      </w:r>
    </w:p>
    <w:p>
      <w:pPr>
        <w:pStyle w:val="BodyText"/>
      </w:pPr>
      <w:r>
        <w:t xml:space="preserve">ГГС управы района Северное Бутово города Москвы 26.09.2019 в префектуре ЮЗАО города Москвы участвовали в семинаре по противодействию коррупции с показом социальных роликов, аналогичный семинар был проведен в управе района Северное Бутово города Москвы.</w:t>
      </w:r>
    </w:p>
    <w:p>
      <w:pPr>
        <w:pStyle w:val="BodyText"/>
      </w:pPr>
      <w:r>
        <w:t xml:space="preserve">ГГС управы района Северное Бутово города Москвы 09.12.2019 в префектуре ЮЗАО города Москвы участвовали в семинаре префектуры ЮЗАО города Москвы по противодействию коррупции в связи с Международным днем борьбы с коррупцией, аналогичный семинар был проведен в управе района Северное Бутово города Москвы.</w:t>
      </w:r>
    </w:p>
    <w:p>
      <w:pPr>
        <w:pStyle w:val="BodyText"/>
      </w:pPr>
      <w:r>
        <w:t xml:space="preserve">Также в управе района Северное Бутово города Москвы ежемесячно проходят семинары по различным вопросам противодействия коррупции.</w:t>
      </w:r>
    </w:p>
    <w:p>
      <w:pPr>
        <w:pStyle w:val="BodyText"/>
      </w:pPr>
      <w:r>
        <w:rPr>
          <w:iCs/>
          <w:i/>
        </w:rPr>
        <w:t xml:space="preserve">По пункту 5.1</w:t>
      </w:r>
    </w:p>
    <w:p>
      <w:pPr>
        <w:pStyle w:val="BodyText"/>
      </w:pPr>
      <w:r>
        <w:t xml:space="preserve">В рамках антикоррупционного просвещения для ГГС округа организуются показы социальных роликов, раздаются буклеты, проводится ознакомление с нормативно-правовыми актами.</w:t>
      </w:r>
    </w:p>
    <w:p>
      <w:pPr>
        <w:pStyle w:val="BodyText"/>
      </w:pPr>
      <w:r>
        <w:rPr>
          <w:iCs/>
          <w:i/>
        </w:rPr>
        <w:t xml:space="preserve">По пункту 5.2</w:t>
      </w:r>
    </w:p>
    <w:p>
      <w:pPr>
        <w:pStyle w:val="BodyText"/>
      </w:pPr>
      <w:r>
        <w:t xml:space="preserve">На официальных сайте управы района Северное Бутово города Москвы работает и регулярно обновляются раздел «Противодействие коррупции». На сайте управы района Северное Бутово города Москвы размещен План противодействия коррупции на 2018-2020 годы. Для создания дополнительного источника информации организованы «Прямые линии» с гражданами по вопросам антикоррупционного просвещения.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http://sevbutovo.mos.ru/anti-corruption/plans-papers-reports-reviews-static-information-on-combating-corruption/detail/8600353.html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anti-corruption/plans-papers-reports-reviews-static-information-on-combating-corruption/detail/860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anti-corruption/plans-papers-reports-reviews-static-information-on-combating-corruption/detail/860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2025-06-11T01:47:45Z</dcterms:created>
  <dcterms:modified xsi:type="dcterms:W3CDTF">2025-06-11T01:47:45Z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