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44c3ffad4cd97b23fbb1e8504840ec7b2db7e"/>
    <w:p>
      <w:pPr>
        <w:pStyle w:val="Heading3"/>
      </w:pPr>
      <w:r>
        <w:t xml:space="preserve">Школьники Северного Бутова могу принять участие в смотр-конкурсе «#Каникулы_с_ГМЦ»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t xml:space="preserve">Городской методический центр Москвы объявил начало смотр-конкурса «#Каникулы_с_ГМЦ», в котором могут принять участие школьники Северного Бутова. Информация об этом опубликована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центра.</w:t>
      </w:r>
    </w:p>
    <w:p>
      <w:pPr>
        <w:pStyle w:val="BodyText"/>
      </w:pPr>
      <w:r>
        <w:t xml:space="preserve">Время проведения конкурса с 10 июня по 31 августа 2021 года. Организаторами заявлены следующие номинации:</w:t>
      </w:r>
    </w:p>
    <w:p>
      <w:pPr>
        <w:numPr>
          <w:ilvl w:val="0"/>
          <w:numId w:val="1001"/>
        </w:numPr>
        <w:pStyle w:val="Compact"/>
      </w:pPr>
      <w:r>
        <w:t xml:space="preserve">«Моё изобретение»;</w:t>
      </w:r>
    </w:p>
    <w:p>
      <w:pPr>
        <w:numPr>
          <w:ilvl w:val="0"/>
          <w:numId w:val="1001"/>
        </w:numPr>
        <w:pStyle w:val="Compact"/>
      </w:pPr>
      <w:r>
        <w:t xml:space="preserve">«Ресурсосбережение и я»;</w:t>
      </w:r>
    </w:p>
    <w:p>
      <w:pPr>
        <w:numPr>
          <w:ilvl w:val="0"/>
          <w:numId w:val="1001"/>
        </w:numPr>
        <w:pStyle w:val="Compact"/>
      </w:pPr>
      <w:r>
        <w:t xml:space="preserve">«Транспорт будущего»;</w:t>
      </w:r>
    </w:p>
    <w:p>
      <w:pPr>
        <w:numPr>
          <w:ilvl w:val="0"/>
          <w:numId w:val="1001"/>
        </w:numPr>
        <w:pStyle w:val="Compact"/>
      </w:pPr>
      <w:r>
        <w:t xml:space="preserve">«Полезная поделка из природного материала»;</w:t>
      </w:r>
    </w:p>
    <w:p>
      <w:pPr>
        <w:numPr>
          <w:ilvl w:val="0"/>
          <w:numId w:val="1001"/>
        </w:numPr>
        <w:pStyle w:val="Compact"/>
      </w:pPr>
      <w:r>
        <w:t xml:space="preserve">«Социальный проект».</w:t>
      </w:r>
    </w:p>
    <w:p>
      <w:pPr>
        <w:pStyle w:val="FirstParagraph"/>
      </w:pPr>
      <w:r>
        <w:t xml:space="preserve">Будут рассмотрены индивидуальные и коллективные проекты. Это могут быть поделки из различных материалов, технические устройства, демонстрационные установки, различные изобретения, действующие, статичные или масштабированные модели транспортного средства, фото- или видеоизображение, социальные ролики или фильм и т.д.</w:t>
      </w:r>
    </w:p>
    <w:p>
      <w:pPr>
        <w:pStyle w:val="BodyText"/>
      </w:pPr>
      <w:r>
        <w:t xml:space="preserve">Все конкурсные работы должны быть представлены в виде фотографии, видеоролика или презентации.</w:t>
      </w:r>
    </w:p>
    <w:p>
      <w:pPr>
        <w:pStyle w:val="BodyText"/>
      </w:pPr>
      <w:r>
        <w:t xml:space="preserve">Для участия в конкурсе необходимо до 15 августа этого года зарегистрироваться на сайте, заполнив форму и прикрепив ссылку на конкурсные материалы. Фотография, видеоролик или презентация должны быть размещены на Яндекс.Диске. Доступ к материалам и личной странице автора должен быть открыт, указание хештега #Каникулы_с_ГМЦ обязательно.</w:t>
      </w:r>
    </w:p>
    <w:p>
      <w:pPr>
        <w:pStyle w:val="BodyText"/>
      </w:pPr>
      <w:r>
        <w:t xml:space="preserve">Работы будут оцениваться по следующим критериям: оригинальность идеи, качество и эстетичность исполнения. Каждый критерий оценивается по 10-балльной системе, максимальное количество баллов – 20.</w:t>
      </w:r>
    </w:p>
    <w:p>
      <w:pPr>
        <w:pStyle w:val="BodyText"/>
      </w:pPr>
      <w:r>
        <w:t xml:space="preserve">Итоги конкурса будут опубликованы 10 сентября 2021 года на сайте ГМЦ ДОНМ в разделе «Новости» проекта «PRO дополнительное образование «Действуй, твори, развивайся» (http://dop.mosmetod.ru/). Более подробную информацию можно уточнить на сайте ГМЦ.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http://sevbutovo.mos.ru/presscenter/news/detail/10043138.html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0043138.html" TargetMode="External" /><Relationship Type="http://schemas.openxmlformats.org/officeDocument/2006/relationships/hyperlink" Id="rId20" Target="https://mosmetod.ru/metodicheskoe-prostranstvo/dopolnitelnoe-obrazovanie/tekhnicheskie-konkursi/anonsy/sm-konk-kansgmc-06-2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0043138.html" TargetMode="External" /><Relationship Type="http://schemas.openxmlformats.org/officeDocument/2006/relationships/hyperlink" Id="rId20" Target="https://mosmetod.ru/metodicheskoe-prostranstvo/dopolnitelnoe-obrazovanie/tekhnicheskie-konkursi/anonsy/sm-konk-kansgmc-06-2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2024-10-26T03:35:33Z</dcterms:created>
  <dcterms:modified xsi:type="dcterms:W3CDTF">2024-10-26T03:35:33Z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