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6e90c6bb67da4c5c98da9996bf7c6292855da"/>
    <w:p>
      <w:pPr>
        <w:pStyle w:val="Heading3"/>
      </w:pPr>
      <w:r>
        <w:t xml:space="preserve">Сборная команда района Северное Бутово завоевала «серебро» на городских соревнованиях по футболу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октября завершились городские соревнования по футболу среди округов г.Москвы, сообщает Центр культуры и досуга «Эврика-Бутово». Юго-Западный округ столицы представляла сборная команда от района Северное Бутово.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итогам соревнований футболисты поднялись на вторую ступень пьедестала, завоевав серебряную награду турнира. Сотрудники «Эврика-Бутово» поздравили игроков и тренеров с высоким результатом и пожелали им дальнейших успехов в 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http://sevbutovo.mos.ru/presscenter/news/detail/10379641.html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379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379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2025-02-21T19:54:21Z</dcterms:created>
  <dcterms:modified xsi:type="dcterms:W3CDTF">2025-02-21T19:54:21Z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