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080234308fde631e350b88c5406329179d52d"/>
    <w:p>
      <w:pPr>
        <w:pStyle w:val="Heading3"/>
      </w:pPr>
      <w:r>
        <w:t xml:space="preserve">Участники «Московского долголетия» центра «Моцарт» выступили на фестивале «Пасхальный дар» в Северном Бутове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Участники «Московского долголетия» центра «Моцарт» выступили на фестивале «Пасхальный дар» в Северном Бутове.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На фестивальной площадке выступил хор «Виктория». Руководит коллективом Виктория Брендаус.</w:t>
      </w:r>
    </w:p>
    <w:p>
      <w:pPr>
        <w:pStyle w:val="BodyText"/>
      </w:pPr>
      <w:r>
        <w:t xml:space="preserve">«Долголеты» подготовили насыщенную концертную программу, в которую вошли не только известные песни, но и стихи, специально написанные к концерту одной из участниц хора Лидией Чупахой. Посмотреть запись выступления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Фестивальная площадка открылась в Северном Бутове 15 апреля по адресу: бульвар Дмитрия Донского, вл. 11. Посетить ее можно до 23 апреля. Гостей ждут кулинарные мастер-классы, выступления артистов и прочие активности.</w:t>
      </w:r>
    </w:p>
    <w:p>
      <w:pPr>
        <w:pStyle w:val="BodyText"/>
      </w:pPr>
      <w:r>
        <w:t xml:space="preserve">Фото: центр «Моцарт»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http://sevbutovo.mos.ru/presscenter/news/detail/11541856.html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41856.html" TargetMode="External" /><Relationship Type="http://schemas.openxmlformats.org/officeDocument/2006/relationships/hyperlink" Id="rId20" Target="https://vk.com/centermozart?w=wall-173087916_1887" TargetMode="External" /><Relationship Type="http://schemas.openxmlformats.org/officeDocument/2006/relationships/hyperlink" Id="rId21" Target="https://youtu.be/kmRJwGTaxG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41856.html" TargetMode="External" /><Relationship Type="http://schemas.openxmlformats.org/officeDocument/2006/relationships/hyperlink" Id="rId20" Target="https://vk.com/centermozart?w=wall-173087916_1887" TargetMode="External" /><Relationship Type="http://schemas.openxmlformats.org/officeDocument/2006/relationships/hyperlink" Id="rId21" Target="https://youtu.be/kmRJwGTaxG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2025-06-23T16:08:47Z</dcterms:created>
  <dcterms:modified xsi:type="dcterms:W3CDTF">2025-06-23T16:08:47Z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