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ff6826967c9178ceeffcc56c2d12b4cafd7d5c"/>
    <w:p>
      <w:pPr>
        <w:pStyle w:val="Heading3"/>
      </w:pPr>
      <w:r>
        <w:t xml:space="preserve">25 апреля 2024 года в управе района Северное Бутово состоялось заседание Консультативного Совета по межнациональным и межконфессиональным отношениям.</w:t>
      </w:r>
    </w:p>
    <w:p>
      <w:pPr>
        <w:pStyle w:val="FirstParagraph"/>
      </w:pPr>
      <w:r>
        <w:t xml:space="preserve">02.05.2024</w:t>
      </w:r>
    </w:p>
    <w:p>
      <w:pPr>
        <w:pStyle w:val="BodyText"/>
      </w:pPr>
      <w:r>
        <w:t xml:space="preserve">02.05.2024</w:t>
      </w:r>
      <w:r>
        <w:br/>
      </w:r>
      <w:r>
        <w:br/>
      </w:r>
      <w:r>
        <w:t xml:space="preserve">В заседании Совета, под руководством главы управы Алексея Александровича Прокудина, приняли участие глава муниципального округа Северное Бутово, заместитель главы управы по работе с населением, начальник отдела по взаимодействию с населением, руководитель ГБУ ЦСД «Атлант» СП «Северное Бутово», представители: общеобразовательных учреждений района, ГБУ «Жилищник района Северное Бутово», ОМВД и ОПОП, КДНиЗП и религиозных организаций.</w:t>
      </w:r>
      <w:r>
        <w:br/>
      </w:r>
      <w:r>
        <w:br/>
      </w:r>
      <w:r>
        <w:t xml:space="preserve">В ходе заседания Совета обсудили вопросы, касающиеся мер, направленных на выявление и предупреждение формирующихся конфликтов в сфере межнациональных и межконфессиональных отношений на территории района, а также проведение мероприятий, посвященных празднованию Дня победы.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evbutovo.mos.ru/www/3CDlbUstiL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http://sevbutovo.mos.ru/presscenter/news/detail/12349072.html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resscenter/news/detail/123490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resscenter/news/detail/123490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2025-04-29T10:34:11Z</dcterms:created>
  <dcterms:modified xsi:type="dcterms:W3CDTF">2025-04-29T10:34:11Z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