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3f9f5897c446b40fa8430ed08f033d129830b"/>
    <w:p>
      <w:pPr>
        <w:pStyle w:val="Heading3"/>
      </w:pPr>
      <w:r>
        <w:t xml:space="preserve">Сергей 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br/>
      </w:r>
      <w:r>
        <w:br/>
      </w:r>
      <w:r>
        <w:br/>
      </w:r>
      <w:r>
        <w:t xml:space="preserve">Во Всемирный день охраны окружающей среды, который отмечается 5 июня, мэр Москвы Сергей Собянин посетил новый эколого-просве¬тительский центр "Кусково", созданный на востоке Москвы. Он является одним из семи подобных центров, организованных на особо охраняемых природных территориях столицы.</w:t>
      </w:r>
      <w:r>
        <w:br/>
      </w:r>
      <w:r>
        <w:br/>
      </w:r>
      <w:r>
        <w:t xml:space="preserve">По словам мэра столицы Сергея Собянина, «Москва — один из самых зелёных и мегаполисов мира. Почти половина территории — это особо охраняемые территории, парки, скверы. Эти тысячи гектаров зелёных территорий требуют особого ухода, создания надлежащей инфраструктуры для отдыха горожан, поддержания в надлежащем санитарном состоянии, посадки новых деревьев и кустарников. И конечно, требуется просвещение, особенно подрастающего поколения».</w:t>
      </w:r>
      <w:r>
        <w:br/>
      </w:r>
      <w:r>
        <w:t xml:space="preserve">Осматривая экоцентр, мэр столицы Сергей Собянин напомнил, что в Москве создано уже семь таких центров, где дети могут получить навыки, знания об экологии, о природе города. Помимо созданного в этом году эколого-просветительского центра «Кусково», на особо охраняемых природных территориях Москвы открыто ещё шесть подобных экошкол: «Воробьёвы горы», «Царская пасека», «Конный двор», «Битцевский лес», «Скворечник» и «Кузьминки-Люблино».</w:t>
      </w:r>
      <w:r>
        <w:br/>
      </w:r>
      <w:r>
        <w:br/>
      </w:r>
      <w:r>
        <w:t xml:space="preserve">По мнению градоначальника, создаваемые на особо охраняемых природных территориях небольшие специализированные экологические центры выполняют важную воспитательную и просветительскую функцию. Здесь дети могут познакомиться с природой России, позаниматься в кружках. Однако этим их предназначение не ограничивается - летом экологические центры служат ещё одной городской площадкой для отдыха и досуга школьников.</w:t>
      </w:r>
      <w:r>
        <w:br/>
      </w:r>
      <w:r>
        <w:t xml:space="preserve">Что касается экошколы «Кусково», то она разместилась в ранее неисполь¬зуемом административном здании постройки 20-х годов XX века площадью 1,4 тыс. кв.м. Помимо экошколы в здании находятся пищеблок (обеденный зал на 24 места, конференц-зал) и административно-хозяйственные помещения. Прежде чем здесь разместился центр, в здании был проведен капитальный ремонт, благоустроена прилегающая территория. Для работы экошколы закуплено современное мультимедийное оборудование, позволившее создавать интерактивные экспозиции.</w:t>
      </w:r>
      <w:r>
        <w:br/>
      </w:r>
      <w:r>
        <w:t xml:space="preserve">Регулярная работа кружков начнётся осенью этого года. В летний период планируется развернуть практические занятия со школьниками на прилегающих к центру территориях, в том числе организовать экскурсии по лесопарку, аптекарскому огороду и экотропе. Начиная с 25 апреля 2015 года, здесь уже побывали свыше 300 человек.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http://sevbutovo.mos.ru/presscenter/news/detail/1917742.html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917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917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2024-02-20T03:01:04Z</dcterms:created>
  <dcterms:modified xsi:type="dcterms:W3CDTF">2024-02-20T03:01:04Z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